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916D98">
      <w:pPr>
        <w:pStyle w:val="Title"/>
        <w:tabs>
          <w:tab w:val="left" w:pos="450"/>
        </w:tabs>
        <w:rPr>
          <w:b/>
          <w:sz w:val="24"/>
        </w:rPr>
      </w:pPr>
      <w:r w:rsidRPr="00132D51">
        <w:rPr>
          <w:b/>
          <w:sz w:val="24"/>
        </w:rPr>
        <w:t>Department Chair Meeting Minutes</w:t>
      </w:r>
    </w:p>
    <w:p w:rsidR="00C06E39" w:rsidRPr="00132D51" w:rsidRDefault="00C06E39" w:rsidP="00916D98">
      <w:pPr>
        <w:tabs>
          <w:tab w:val="left" w:pos="450"/>
        </w:tabs>
        <w:jc w:val="center"/>
        <w:rPr>
          <w:b/>
        </w:rPr>
      </w:pPr>
      <w:r w:rsidRPr="00132D51">
        <w:rPr>
          <w:b/>
        </w:rPr>
        <w:t>College of Arts and Sciences</w:t>
      </w:r>
    </w:p>
    <w:p w:rsidR="00C06E39" w:rsidRPr="00132D51" w:rsidRDefault="000E03F3" w:rsidP="00916D98">
      <w:pPr>
        <w:pStyle w:val="BodyText"/>
        <w:tabs>
          <w:tab w:val="left" w:pos="450"/>
        </w:tabs>
        <w:jc w:val="center"/>
        <w:rPr>
          <w:b/>
          <w:sz w:val="24"/>
        </w:rPr>
      </w:pPr>
      <w:r>
        <w:rPr>
          <w:b/>
          <w:sz w:val="24"/>
        </w:rPr>
        <w:t>February 12</w:t>
      </w:r>
      <w:r w:rsidR="001A49CC">
        <w:rPr>
          <w:b/>
          <w:sz w:val="24"/>
        </w:rPr>
        <w:t>, 2013</w:t>
      </w:r>
    </w:p>
    <w:p w:rsidR="00C06E39" w:rsidRPr="00132D51" w:rsidRDefault="00C06E39" w:rsidP="00916D98">
      <w:pPr>
        <w:pStyle w:val="BodyText"/>
        <w:tabs>
          <w:tab w:val="left" w:pos="450"/>
        </w:tabs>
        <w:rPr>
          <w:sz w:val="24"/>
        </w:rPr>
      </w:pPr>
    </w:p>
    <w:p w:rsidR="00C06E39" w:rsidRDefault="00C06E39" w:rsidP="00916D98">
      <w:pPr>
        <w:tabs>
          <w:tab w:val="left" w:pos="450"/>
        </w:tabs>
      </w:pPr>
      <w:r w:rsidRPr="00132D51">
        <w:t xml:space="preserve">The meeting was called to order at </w:t>
      </w:r>
      <w:r>
        <w:t>8:0</w:t>
      </w:r>
      <w:r w:rsidR="00D21FB8">
        <w:t>0</w:t>
      </w:r>
      <w:r w:rsidRPr="00132D51">
        <w:t xml:space="preserve"> </w:t>
      </w:r>
      <w:r>
        <w:t>a</w:t>
      </w:r>
      <w:r w:rsidRPr="00132D51">
        <w:t xml:space="preserve">.m. on </w:t>
      </w:r>
      <w:r>
        <w:t>Tue</w:t>
      </w:r>
      <w:r w:rsidRPr="00132D51">
        <w:t xml:space="preserve">sday, </w:t>
      </w:r>
      <w:r w:rsidR="000E03F3">
        <w:t>February 12</w:t>
      </w:r>
      <w:r w:rsidR="001A49CC">
        <w:t>, 2013</w:t>
      </w:r>
      <w:r w:rsidR="005F4B5E">
        <w:t xml:space="preserve">. </w:t>
      </w:r>
      <w:r w:rsidRPr="00132D51">
        <w:t>Dr. Vagn K. Hansen, Dean of the College of Arts and Sciences, presided</w:t>
      </w:r>
      <w:r w:rsidR="005F4B5E">
        <w:t xml:space="preserve">. </w:t>
      </w:r>
      <w:r w:rsidRPr="00132D51">
        <w:t xml:space="preserve">Department Chairs present:  Ms. Chiong-Yiao Chen, Dr. Paul Kittle, Dr. </w:t>
      </w:r>
      <w:r>
        <w:t xml:space="preserve">Brent Olive, Dr. Gregory Pitts, </w:t>
      </w:r>
      <w:r w:rsidR="00A10D49">
        <w:t>Mr.</w:t>
      </w:r>
      <w:r>
        <w:t xml:space="preserve"> Wayne Bergeron, Dr. Larry Adams</w:t>
      </w:r>
      <w:r w:rsidRPr="00132D51">
        <w:t xml:space="preserve">, </w:t>
      </w:r>
      <w:r w:rsidR="000559BA">
        <w:t xml:space="preserve">Dr. Bob Garfrerick, </w:t>
      </w:r>
      <w:r>
        <w:t>Dr. Claudia Vance, Dr. Francis Koti</w:t>
      </w:r>
      <w:r w:rsidRPr="00132D51">
        <w:t>, Dr. Chris</w:t>
      </w:r>
      <w:r>
        <w:t>topher Maynard, Dr</w:t>
      </w:r>
      <w:r w:rsidR="00F33659">
        <w:t xml:space="preserve">. Cindy Stenger, </w:t>
      </w:r>
      <w:r w:rsidR="001A49CC">
        <w:t xml:space="preserve">LTC Mike Snyder, </w:t>
      </w:r>
      <w:r w:rsidRPr="00132D51">
        <w:t xml:space="preserve">Dr. David McCullough, </w:t>
      </w:r>
      <w:r>
        <w:t xml:space="preserve">Dr. Brenda Webb, </w:t>
      </w:r>
      <w:r w:rsidRPr="00132D51">
        <w:t>Dr. Richard Hudiburg</w:t>
      </w:r>
      <w:r>
        <w:t xml:space="preserve">, </w:t>
      </w:r>
      <w:r w:rsidRPr="00132D51">
        <w:t>Dr. Joy Borah</w:t>
      </w:r>
      <w:r>
        <w:t>, and Dr. Jerri Bullard</w:t>
      </w:r>
      <w:r w:rsidR="005F4B5E">
        <w:t xml:space="preserve">. </w:t>
      </w:r>
      <w:r>
        <w:t>Debbie Tubbs took the minutes</w:t>
      </w:r>
      <w:r w:rsidR="005F4B5E">
        <w:t xml:space="preserve">. </w:t>
      </w:r>
    </w:p>
    <w:p w:rsidR="001A49CC" w:rsidRPr="00BA5067" w:rsidRDefault="001A49CC" w:rsidP="00916D98">
      <w:pPr>
        <w:tabs>
          <w:tab w:val="left" w:pos="450"/>
        </w:tabs>
        <w:rPr>
          <w:sz w:val="16"/>
          <w:szCs w:val="16"/>
        </w:rPr>
      </w:pPr>
    </w:p>
    <w:p w:rsidR="003529F8" w:rsidRDefault="003D116A" w:rsidP="00916D98">
      <w:pPr>
        <w:tabs>
          <w:tab w:val="left" w:pos="450"/>
        </w:tabs>
        <w:ind w:left="450" w:hanging="450"/>
      </w:pPr>
      <w:r>
        <w:t>1</w:t>
      </w:r>
      <w:r w:rsidR="00E91A05">
        <w:t>.</w:t>
      </w:r>
      <w:r w:rsidR="00E91A05">
        <w:tab/>
      </w:r>
      <w:r w:rsidR="00321168" w:rsidRPr="00C7527B">
        <w:rPr>
          <w:b/>
        </w:rPr>
        <w:t xml:space="preserve">Approval of </w:t>
      </w:r>
      <w:r w:rsidR="003529F8" w:rsidRPr="00C7527B">
        <w:rPr>
          <w:b/>
        </w:rPr>
        <w:t>Minutes from</w:t>
      </w:r>
      <w:r w:rsidR="00FA0613" w:rsidRPr="00C7527B">
        <w:rPr>
          <w:b/>
        </w:rPr>
        <w:t xml:space="preserve"> </w:t>
      </w:r>
      <w:r w:rsidR="007A698F">
        <w:rPr>
          <w:b/>
        </w:rPr>
        <w:t xml:space="preserve">January </w:t>
      </w:r>
      <w:r w:rsidR="000E03F3">
        <w:rPr>
          <w:b/>
        </w:rPr>
        <w:t>29</w:t>
      </w:r>
      <w:r w:rsidR="0098318C" w:rsidRPr="00C7527B">
        <w:rPr>
          <w:b/>
        </w:rPr>
        <w:t>, 201</w:t>
      </w:r>
      <w:r w:rsidR="007A698F">
        <w:rPr>
          <w:b/>
        </w:rPr>
        <w:t>3</w:t>
      </w:r>
      <w:r w:rsidR="005F4B5E">
        <w:t xml:space="preserve">. </w:t>
      </w:r>
      <w:r w:rsidR="000E03F3">
        <w:t xml:space="preserve">Two changes were made:  titles were corrected on HI 611 and HI 612 and the person reported </w:t>
      </w:r>
      <w:r w:rsidR="00DC7113">
        <w:t xml:space="preserve">to this group </w:t>
      </w:r>
      <w:r w:rsidR="000E03F3">
        <w:t xml:space="preserve">as Bob Freeman to request extended dialing time was later found to be Randall Phifer.  </w:t>
      </w:r>
      <w:r w:rsidR="00D21FB8">
        <w:t>T</w:t>
      </w:r>
      <w:r w:rsidR="00C06E39">
        <w:t xml:space="preserve">he </w:t>
      </w:r>
      <w:r w:rsidR="000415BA">
        <w:t xml:space="preserve">amended </w:t>
      </w:r>
      <w:r w:rsidR="00C06E39">
        <w:t>minutes were approved by consensus.</w:t>
      </w:r>
    </w:p>
    <w:p w:rsidR="003C0F7C" w:rsidRPr="00BA5067" w:rsidRDefault="003C0F7C" w:rsidP="00916D98">
      <w:pPr>
        <w:tabs>
          <w:tab w:val="left" w:pos="450"/>
        </w:tabs>
        <w:rPr>
          <w:sz w:val="16"/>
          <w:szCs w:val="16"/>
        </w:rPr>
      </w:pPr>
    </w:p>
    <w:p w:rsidR="000E03F3" w:rsidRDefault="00916D98" w:rsidP="00C24FD3">
      <w:pPr>
        <w:tabs>
          <w:tab w:val="left" w:pos="450"/>
        </w:tabs>
        <w:ind w:left="450" w:hanging="450"/>
      </w:pPr>
      <w:r>
        <w:t>2.</w:t>
      </w:r>
      <w:r>
        <w:tab/>
      </w:r>
      <w:r w:rsidR="00F33659" w:rsidRPr="00C7527B">
        <w:rPr>
          <w:b/>
        </w:rPr>
        <w:t xml:space="preserve">Curriculum Change Proposals from the Department of </w:t>
      </w:r>
      <w:r w:rsidR="000E03F3">
        <w:rPr>
          <w:b/>
        </w:rPr>
        <w:t>English</w:t>
      </w:r>
      <w:r w:rsidR="005F4B5E">
        <w:rPr>
          <w:b/>
        </w:rPr>
        <w:t xml:space="preserve">. </w:t>
      </w:r>
      <w:r w:rsidR="00F33659">
        <w:t xml:space="preserve">Dr. </w:t>
      </w:r>
      <w:r w:rsidR="000E03F3">
        <w:t>Adams</w:t>
      </w:r>
      <w:r w:rsidR="00C24FD3">
        <w:t xml:space="preserve"> made a motion to </w:t>
      </w:r>
      <w:r w:rsidR="007A698F">
        <w:t xml:space="preserve">consider these proposals </w:t>
      </w:r>
      <w:r w:rsidR="000E03F3">
        <w:t xml:space="preserve">as a packet and the motion was seconded, discussed, and </w:t>
      </w:r>
      <w:r w:rsidR="000E03F3" w:rsidRPr="00512B1F">
        <w:rPr>
          <w:highlight w:val="yellow"/>
        </w:rPr>
        <w:t>adopted</w:t>
      </w:r>
      <w:r w:rsidR="005F4B5E">
        <w:t>.</w:t>
      </w:r>
    </w:p>
    <w:p w:rsidR="000E03F3" w:rsidRDefault="000E03F3" w:rsidP="000E03F3">
      <w:pPr>
        <w:pStyle w:val="ListParagraph"/>
        <w:numPr>
          <w:ilvl w:val="0"/>
          <w:numId w:val="2"/>
        </w:numPr>
        <w:tabs>
          <w:tab w:val="left" w:pos="450"/>
        </w:tabs>
      </w:pPr>
      <w:r>
        <w:t xml:space="preserve">EN 310W.  Renumber EN 341W to 310W and change course offering to fall and spring.  EN 310W </w:t>
      </w:r>
      <w:r w:rsidR="00EF5D16">
        <w:t xml:space="preserve">will serve as the </w:t>
      </w:r>
      <w:r>
        <w:t>Level 1 QEP course for Option II and Option III English majors.</w:t>
      </w:r>
    </w:p>
    <w:p w:rsidR="000E03F3" w:rsidRDefault="000E03F3" w:rsidP="000E03F3">
      <w:pPr>
        <w:pStyle w:val="ListParagraph"/>
        <w:numPr>
          <w:ilvl w:val="0"/>
          <w:numId w:val="2"/>
        </w:numPr>
        <w:tabs>
          <w:tab w:val="left" w:pos="450"/>
        </w:tabs>
      </w:pPr>
      <w:r>
        <w:t xml:space="preserve">EN 323.  Add EN 310W as a prerequisite and change course offering to spring.  EN 323 </w:t>
      </w:r>
      <w:r w:rsidR="00EF5D16">
        <w:t>will serve as the Level</w:t>
      </w:r>
      <w:r>
        <w:t xml:space="preserve"> 2 QEP course for Option III English majors.</w:t>
      </w:r>
    </w:p>
    <w:p w:rsidR="00021353" w:rsidRDefault="000E03F3" w:rsidP="000E03F3">
      <w:pPr>
        <w:pStyle w:val="ListParagraph"/>
        <w:numPr>
          <w:ilvl w:val="0"/>
          <w:numId w:val="2"/>
        </w:numPr>
        <w:tabs>
          <w:tab w:val="left" w:pos="450"/>
        </w:tabs>
      </w:pPr>
      <w:r>
        <w:t>EN 339W.  Renumber EN 300W to EN 339W, add EN 310W as a prerequisite, and change course offering to spring.</w:t>
      </w:r>
      <w:r w:rsidR="005F4B5E">
        <w:t xml:space="preserve"> </w:t>
      </w:r>
      <w:r>
        <w:t xml:space="preserve">EN 339W </w:t>
      </w:r>
      <w:r w:rsidR="00EF5D16">
        <w:t xml:space="preserve">will serve as the Level </w:t>
      </w:r>
      <w:r>
        <w:t>2 QEP course for Option II English majors.</w:t>
      </w:r>
    </w:p>
    <w:p w:rsidR="00EF5D16" w:rsidRDefault="00EF5D16" w:rsidP="000E03F3">
      <w:pPr>
        <w:pStyle w:val="ListParagraph"/>
        <w:numPr>
          <w:ilvl w:val="0"/>
          <w:numId w:val="2"/>
        </w:numPr>
        <w:tabs>
          <w:tab w:val="left" w:pos="450"/>
        </w:tabs>
      </w:pPr>
      <w:r>
        <w:t xml:space="preserve">EN 443.  Add EN 323 as a prerequisite and change course offering to fall.  EN 443 </w:t>
      </w:r>
      <w:r>
        <w:t xml:space="preserve">will serve as the Level </w:t>
      </w:r>
      <w:r>
        <w:t>3 QEP course for Option III English majors.</w:t>
      </w:r>
    </w:p>
    <w:p w:rsidR="00EF5D16" w:rsidRDefault="00EF5D16" w:rsidP="000E03F3">
      <w:pPr>
        <w:pStyle w:val="ListParagraph"/>
        <w:numPr>
          <w:ilvl w:val="0"/>
          <w:numId w:val="2"/>
        </w:numPr>
        <w:tabs>
          <w:tab w:val="left" w:pos="450"/>
        </w:tabs>
      </w:pPr>
      <w:r>
        <w:t xml:space="preserve">EN 481.  Renumber EN 498 to EN 418, add EN 360 as a prerequisite, and change course offering to spring.  EN 481 </w:t>
      </w:r>
      <w:r w:rsidR="00512B1F">
        <w:t>will serve as the Level</w:t>
      </w:r>
      <w:r w:rsidR="00512B1F">
        <w:t xml:space="preserve"> 2 QEP course for Option I English majors.</w:t>
      </w:r>
    </w:p>
    <w:p w:rsidR="00512B1F" w:rsidRDefault="00512B1F" w:rsidP="000E03F3">
      <w:pPr>
        <w:pStyle w:val="ListParagraph"/>
        <w:numPr>
          <w:ilvl w:val="0"/>
          <w:numId w:val="2"/>
        </w:numPr>
        <w:tabs>
          <w:tab w:val="left" w:pos="450"/>
        </w:tabs>
      </w:pPr>
      <w:r>
        <w:t xml:space="preserve">EN 489W.  Add EN 339W as a </w:t>
      </w:r>
      <w:r w:rsidRPr="005231F6">
        <w:t>prerequisite</w:t>
      </w:r>
      <w:r>
        <w:t xml:space="preserve"> and change course offering to fall.  EN 489W </w:t>
      </w:r>
      <w:r>
        <w:t>will serve as the Level</w:t>
      </w:r>
      <w:r>
        <w:t xml:space="preserve"> 3 QEP course for Option II English majors.</w:t>
      </w:r>
    </w:p>
    <w:p w:rsidR="00512B1F" w:rsidRDefault="00512B1F" w:rsidP="000E03F3">
      <w:pPr>
        <w:pStyle w:val="ListParagraph"/>
        <w:numPr>
          <w:ilvl w:val="0"/>
          <w:numId w:val="2"/>
        </w:numPr>
        <w:tabs>
          <w:tab w:val="left" w:pos="450"/>
        </w:tabs>
      </w:pPr>
      <w:r>
        <w:t xml:space="preserve">EN 491W.  Add EN 481 as a prerequisite and change course offering to fall.  EN 491W </w:t>
      </w:r>
      <w:r>
        <w:t>will serve as the Level</w:t>
      </w:r>
      <w:r>
        <w:t xml:space="preserve"> 3 QEP course for Option I English majors.</w:t>
      </w:r>
    </w:p>
    <w:p w:rsidR="00021353" w:rsidRDefault="00021353" w:rsidP="00C24FD3">
      <w:pPr>
        <w:tabs>
          <w:tab w:val="left" w:pos="450"/>
        </w:tabs>
        <w:ind w:left="450" w:hanging="450"/>
        <w:rPr>
          <w:sz w:val="16"/>
          <w:szCs w:val="16"/>
        </w:rPr>
      </w:pPr>
    </w:p>
    <w:p w:rsidR="005231F6" w:rsidRDefault="000A7C3B" w:rsidP="000A7C3B">
      <w:pPr>
        <w:tabs>
          <w:tab w:val="left" w:pos="0"/>
        </w:tabs>
      </w:pPr>
      <w:r>
        <w:t xml:space="preserve">Dr. Hansen asked that both the following proposals be amended to be more explicit in how the fees would be used </w:t>
      </w:r>
      <w:r w:rsidR="007A79C4">
        <w:t xml:space="preserve">and by what percent materials have increased to address </w:t>
      </w:r>
      <w:r>
        <w:t>why the fees should be added/increased.</w:t>
      </w:r>
    </w:p>
    <w:p w:rsidR="000A7C3B" w:rsidRPr="005231F6" w:rsidRDefault="000A7C3B" w:rsidP="00C24FD3">
      <w:pPr>
        <w:tabs>
          <w:tab w:val="left" w:pos="450"/>
        </w:tabs>
        <w:ind w:left="450" w:hanging="450"/>
      </w:pPr>
    </w:p>
    <w:p w:rsidR="00106C4C" w:rsidRPr="00512B1F" w:rsidRDefault="00512B1F" w:rsidP="00512B1F">
      <w:pPr>
        <w:tabs>
          <w:tab w:val="left" w:pos="450"/>
        </w:tabs>
        <w:ind w:left="450" w:hanging="450"/>
        <w:rPr>
          <w:sz w:val="20"/>
          <w:szCs w:val="20"/>
        </w:rPr>
      </w:pPr>
      <w:r>
        <w:t>3.</w:t>
      </w:r>
      <w:r>
        <w:tab/>
      </w:r>
      <w:r w:rsidRPr="00512B1F">
        <w:rPr>
          <w:b/>
        </w:rPr>
        <w:t>Curriculum Change Proposal from the Department of Communications</w:t>
      </w:r>
      <w:r>
        <w:t xml:space="preserve">.  Because Theatre faculty are associated with the Department of Music and Theatre but the Theatre curriculum is housed in the Department of Communications, Dr. Pitt made a motion to add a course fee of $30 for TH 100 and Dr. McCullough seconded the motion.  The proposal was thoroughly discussed and the proposal was </w:t>
      </w:r>
      <w:r w:rsidRPr="00512B1F">
        <w:rPr>
          <w:highlight w:val="yellow"/>
        </w:rPr>
        <w:t>adopted</w:t>
      </w:r>
      <w:r>
        <w:t xml:space="preserve"> with a voice vote of 12 in favor, 3 in opposition, and 2 abstaining.</w:t>
      </w:r>
    </w:p>
    <w:p w:rsidR="005231F6" w:rsidRPr="00021353" w:rsidRDefault="00155AA4" w:rsidP="000A7C3B">
      <w:pPr>
        <w:tabs>
          <w:tab w:val="left" w:pos="450"/>
        </w:tabs>
        <w:ind w:left="720" w:hanging="720"/>
        <w:rPr>
          <w:sz w:val="16"/>
          <w:szCs w:val="16"/>
        </w:rPr>
      </w:pPr>
      <w:r>
        <w:tab/>
      </w:r>
    </w:p>
    <w:p w:rsidR="00011C9E" w:rsidRDefault="005231F6" w:rsidP="00011C9E">
      <w:pPr>
        <w:tabs>
          <w:tab w:val="left" w:pos="450"/>
        </w:tabs>
        <w:ind w:left="450" w:hanging="450"/>
      </w:pPr>
      <w:r>
        <w:t>4</w:t>
      </w:r>
      <w:r w:rsidR="001A49CC">
        <w:t>.</w:t>
      </w:r>
      <w:r w:rsidR="001A49CC">
        <w:tab/>
      </w:r>
      <w:r w:rsidRPr="005231F6">
        <w:rPr>
          <w:b/>
        </w:rPr>
        <w:t>Curriculum Change Proposal</w:t>
      </w:r>
      <w:r>
        <w:rPr>
          <w:b/>
        </w:rPr>
        <w:t>s</w:t>
      </w:r>
      <w:r w:rsidRPr="005231F6">
        <w:rPr>
          <w:b/>
        </w:rPr>
        <w:t xml:space="preserve"> from the Department of </w:t>
      </w:r>
      <w:r>
        <w:rPr>
          <w:b/>
        </w:rPr>
        <w:t>Physics and Earth Science</w:t>
      </w:r>
      <w:r w:rsidR="005F4B5E">
        <w:rPr>
          <w:b/>
        </w:rPr>
        <w:t xml:space="preserve">. </w:t>
      </w:r>
      <w:r w:rsidR="00631C46">
        <w:t xml:space="preserve">Dr. </w:t>
      </w:r>
      <w:r>
        <w:t>Webb made a motion to consider both proposals as a packet</w:t>
      </w:r>
      <w:r w:rsidR="000A7C3B">
        <w:t xml:space="preserve"> and the motion was seconded, discussed, and </w:t>
      </w:r>
      <w:r w:rsidR="000A7C3B" w:rsidRPr="007A79C4">
        <w:rPr>
          <w:highlight w:val="yellow"/>
        </w:rPr>
        <w:t>adopted</w:t>
      </w:r>
      <w:r w:rsidR="000A7C3B">
        <w:t>.</w:t>
      </w:r>
    </w:p>
    <w:p w:rsidR="000A7C3B" w:rsidRDefault="000A7C3B" w:rsidP="000A7C3B">
      <w:pPr>
        <w:pStyle w:val="ListParagraph"/>
        <w:numPr>
          <w:ilvl w:val="0"/>
          <w:numId w:val="3"/>
        </w:numPr>
        <w:tabs>
          <w:tab w:val="left" w:pos="450"/>
        </w:tabs>
      </w:pPr>
      <w:r>
        <w:t xml:space="preserve">Increase course fees from $30 to $50:  ES 131, 132, 245, 308, 455W, 480, 481, 521, 615, 616, 617, PH </w:t>
      </w:r>
      <w:r w:rsidR="007A79C4">
        <w:t xml:space="preserve">101, </w:t>
      </w:r>
      <w:r>
        <w:t>121, 125, 241, 242, 251, 252, 480, 481, 482, 483, 484, 485, 486, 487, 488, 489, SCED 480</w:t>
      </w:r>
    </w:p>
    <w:p w:rsidR="000A7C3B" w:rsidRDefault="000A7C3B" w:rsidP="000A7C3B">
      <w:pPr>
        <w:pStyle w:val="ListParagraph"/>
        <w:numPr>
          <w:ilvl w:val="0"/>
          <w:numId w:val="3"/>
        </w:numPr>
        <w:tabs>
          <w:tab w:val="left" w:pos="450"/>
        </w:tabs>
      </w:pPr>
      <w:r>
        <w:t>Add course fee of $50:  ES 133, 605, PH 356W, SCED 580</w:t>
      </w:r>
    </w:p>
    <w:p w:rsidR="00011C9E" w:rsidRPr="005F4B5E" w:rsidRDefault="00011C9E" w:rsidP="00011C9E">
      <w:pPr>
        <w:tabs>
          <w:tab w:val="left" w:pos="450"/>
        </w:tabs>
        <w:ind w:left="450" w:hanging="450"/>
        <w:rPr>
          <w:sz w:val="16"/>
          <w:szCs w:val="16"/>
        </w:rPr>
      </w:pPr>
    </w:p>
    <w:p w:rsidR="007A79C4" w:rsidRDefault="007A79C4" w:rsidP="00011C9E">
      <w:pPr>
        <w:tabs>
          <w:tab w:val="left" w:pos="450"/>
        </w:tabs>
        <w:ind w:left="450" w:hanging="450"/>
      </w:pPr>
      <w:r>
        <w:t>Dr. Hansen asked to skip to Agenda Items 6 and 7.</w:t>
      </w:r>
    </w:p>
    <w:p w:rsidR="007A79C4" w:rsidRDefault="007A79C4" w:rsidP="00011C9E">
      <w:pPr>
        <w:tabs>
          <w:tab w:val="left" w:pos="450"/>
        </w:tabs>
        <w:ind w:left="450" w:hanging="450"/>
      </w:pPr>
    </w:p>
    <w:p w:rsidR="007A79C4" w:rsidRDefault="007A79C4" w:rsidP="00011C9E">
      <w:pPr>
        <w:tabs>
          <w:tab w:val="left" w:pos="450"/>
        </w:tabs>
        <w:ind w:left="450" w:hanging="450"/>
      </w:pPr>
      <w:r>
        <w:t>6.</w:t>
      </w:r>
      <w:r>
        <w:tab/>
      </w:r>
      <w:r w:rsidRPr="007A79C4">
        <w:rPr>
          <w:b/>
        </w:rPr>
        <w:t>ACHE Categories of Instructional Items – Senior Institutions</w:t>
      </w:r>
      <w:r>
        <w:t>.  Dr. Hansen provided a handout which itemized what was subjected to</w:t>
      </w:r>
      <w:r w:rsidR="000415BA">
        <w:t xml:space="preserve"> </w:t>
      </w:r>
      <w:r>
        <w:t>approval/informational/handled in house/does not have to be submitted.  The deans received this guide and Dr. Hansen stated he thought it would be helpful to the department chairs in dealing with curriculum issues.</w:t>
      </w:r>
    </w:p>
    <w:p w:rsidR="007A79C4" w:rsidRDefault="007A79C4" w:rsidP="00011C9E">
      <w:pPr>
        <w:tabs>
          <w:tab w:val="left" w:pos="450"/>
        </w:tabs>
        <w:ind w:left="450" w:hanging="450"/>
      </w:pPr>
      <w:r>
        <w:lastRenderedPageBreak/>
        <w:t>7.</w:t>
      </w:r>
      <w:r>
        <w:tab/>
      </w:r>
      <w:r w:rsidRPr="00741E7B">
        <w:rPr>
          <w:b/>
        </w:rPr>
        <w:t>Diversity and Faculty Search Process</w:t>
      </w:r>
      <w:r>
        <w:t xml:space="preserve">.  </w:t>
      </w:r>
      <w:r w:rsidR="00741E7B">
        <w:t>Dr. Hansen shared that at the COAD meeting yesterday, Joan Williams and Catherine White spoke to the group about the protocol for faculty searches.  Within the existing policy there is</w:t>
      </w:r>
      <w:r w:rsidR="008C4859">
        <w:t xml:space="preserve"> room for </w:t>
      </w:r>
      <w:bookmarkStart w:id="0" w:name="_GoBack"/>
      <w:bookmarkEnd w:id="0"/>
      <w:r w:rsidR="00741E7B">
        <w:t xml:space="preserve">a ranking sheet and discussion </w:t>
      </w:r>
      <w:r w:rsidR="000415BA">
        <w:t>included requesting every search committee use</w:t>
      </w:r>
      <w:r w:rsidR="00741E7B">
        <w:t xml:space="preserve"> a matrix of characteristics </w:t>
      </w:r>
      <w:r w:rsidR="000415BA">
        <w:t>in</w:t>
      </w:r>
      <w:r w:rsidR="00741E7B">
        <w:t xml:space="preserve"> looking for in a new faculty member.  They are interested in being able to see why a person emerges as the top candidate.  In discussing this among the department chairs, most departments were already using some type of matrix and Dr. Hansen encouraged all current and future search committees to use a matrix.  Also during discussion diversity was defined and Dr. Hansen withdrew his previous definition of what a search committee must be comprised of and apologized for complicating the process.  </w:t>
      </w:r>
    </w:p>
    <w:p w:rsidR="00741E7B" w:rsidRPr="007A79C4" w:rsidRDefault="00741E7B" w:rsidP="00011C9E">
      <w:pPr>
        <w:tabs>
          <w:tab w:val="left" w:pos="450"/>
        </w:tabs>
        <w:ind w:left="450" w:hanging="450"/>
      </w:pPr>
    </w:p>
    <w:p w:rsidR="006D2561" w:rsidRDefault="00DC7113" w:rsidP="00741E7B">
      <w:pPr>
        <w:tabs>
          <w:tab w:val="left" w:pos="450"/>
        </w:tabs>
        <w:ind w:left="450" w:hanging="450"/>
      </w:pPr>
      <w:r>
        <w:t>5</w:t>
      </w:r>
      <w:r w:rsidR="00011C9E">
        <w:t>.</w:t>
      </w:r>
      <w:r w:rsidR="00011C9E">
        <w:tab/>
      </w:r>
      <w:r w:rsidR="00741E7B" w:rsidRPr="00741E7B">
        <w:rPr>
          <w:b/>
        </w:rPr>
        <w:t>Curriculum Change Proposal to General Education</w:t>
      </w:r>
      <w:r w:rsidR="005F4B5E">
        <w:rPr>
          <w:b/>
        </w:rPr>
        <w:t xml:space="preserve">. </w:t>
      </w:r>
      <w:r w:rsidR="00374A8B">
        <w:t xml:space="preserve">Dr. Hansen </w:t>
      </w:r>
      <w:r w:rsidR="00370B40">
        <w:t xml:space="preserve">reminded the </w:t>
      </w:r>
      <w:r w:rsidR="00910A86">
        <w:t xml:space="preserve">group that in </w:t>
      </w:r>
      <w:r w:rsidR="00011C9E">
        <w:t xml:space="preserve">a department chair meeting in </w:t>
      </w:r>
      <w:r w:rsidR="00741E7B">
        <w:t xml:space="preserve">November there was a motion to form a work group charged with looking at general education requirements, </w:t>
      </w:r>
      <w:r w:rsidR="000415BA">
        <w:t xml:space="preserve">specifically Areas II and IV in </w:t>
      </w:r>
      <w:r w:rsidR="00741E7B">
        <w:t xml:space="preserve">consistency with the STARS agreement.  He reported that the work group had voted 5 to 3 to bring this proposal forward.  He stated it might be a good idea to hear from someone who voted for the proposal and from someone who voted against the proposal.  Ms. Chen, who </w:t>
      </w:r>
      <w:r>
        <w:t>originally</w:t>
      </w:r>
      <w:r w:rsidR="00741E7B">
        <w:t xml:space="preserve"> voted for the proposal, made a motion to send the proposal back to the work group</w:t>
      </w:r>
      <w:r>
        <w:t xml:space="preserve"> </w:t>
      </w:r>
      <w:r w:rsidR="00D614F2">
        <w:t xml:space="preserve">for further study </w:t>
      </w:r>
      <w:r>
        <w:t xml:space="preserve">and the motion was seconded, thoroughly discussed and with a voice vote of 11 in favor and 5 in opposition, </w:t>
      </w:r>
      <w:r w:rsidRPr="00DC7113">
        <w:rPr>
          <w:highlight w:val="yellow"/>
        </w:rPr>
        <w:t>this proposal will go back to the work group</w:t>
      </w:r>
      <w:r>
        <w:t xml:space="preserve">. </w:t>
      </w:r>
    </w:p>
    <w:p w:rsidR="00374A8B" w:rsidRPr="005F4B5E" w:rsidRDefault="00374A8B" w:rsidP="00916D98">
      <w:pPr>
        <w:tabs>
          <w:tab w:val="left" w:pos="450"/>
        </w:tabs>
        <w:ind w:left="450" w:hanging="450"/>
        <w:rPr>
          <w:sz w:val="16"/>
          <w:szCs w:val="16"/>
        </w:rPr>
      </w:pPr>
    </w:p>
    <w:p w:rsidR="0001040E" w:rsidRPr="0001040E" w:rsidRDefault="00DC7113" w:rsidP="00916D98">
      <w:pPr>
        <w:tabs>
          <w:tab w:val="left" w:pos="450"/>
        </w:tabs>
        <w:ind w:left="450" w:hanging="450"/>
      </w:pPr>
      <w:r>
        <w:t>8</w:t>
      </w:r>
      <w:r w:rsidR="00374A8B">
        <w:t>.</w:t>
      </w:r>
      <w:r w:rsidR="00374A8B">
        <w:tab/>
      </w:r>
      <w:r w:rsidR="004F0185" w:rsidRPr="004F0185">
        <w:rPr>
          <w:b/>
        </w:rPr>
        <w:t>Report from COAD</w:t>
      </w:r>
      <w:r w:rsidR="005F4B5E">
        <w:rPr>
          <w:b/>
        </w:rPr>
        <w:t xml:space="preserve">. </w:t>
      </w:r>
      <w:r w:rsidR="00127712">
        <w:t xml:space="preserve">The following topics were among those discussed at the </w:t>
      </w:r>
      <w:r>
        <w:t>February 11</w:t>
      </w:r>
      <w:r w:rsidR="00127712">
        <w:t xml:space="preserve"> meeting:</w:t>
      </w:r>
    </w:p>
    <w:p w:rsidR="00DC7113" w:rsidRDefault="00C117FA" w:rsidP="00DC7113">
      <w:pPr>
        <w:tabs>
          <w:tab w:val="left" w:pos="450"/>
        </w:tabs>
        <w:ind w:left="450" w:hanging="450"/>
      </w:pPr>
      <w:r>
        <w:tab/>
      </w:r>
      <w:r w:rsidR="00127712">
        <w:t>-</w:t>
      </w:r>
      <w:r w:rsidR="00DC7113">
        <w:t>Strategic Plan Update – Dr. Koti will be a member of the Strategic Planning Committee and can keep u</w:t>
      </w:r>
      <w:r w:rsidR="008C4859">
        <w:t>s</w:t>
      </w:r>
      <w:r w:rsidR="00DC7113">
        <w:t xml:space="preserve"> updated on plans</w:t>
      </w:r>
    </w:p>
    <w:p w:rsidR="00DC7113" w:rsidRDefault="00DC7113" w:rsidP="00DC7113">
      <w:pPr>
        <w:tabs>
          <w:tab w:val="left" w:pos="450"/>
        </w:tabs>
        <w:ind w:left="450" w:hanging="450"/>
      </w:pPr>
    </w:p>
    <w:p w:rsidR="00015DB4" w:rsidRDefault="00DC7113" w:rsidP="00DC7113">
      <w:pPr>
        <w:tabs>
          <w:tab w:val="left" w:pos="450"/>
        </w:tabs>
        <w:ind w:left="450" w:hanging="450"/>
      </w:pPr>
      <w:r>
        <w:t>9.</w:t>
      </w:r>
      <w:r w:rsidR="00015DB4">
        <w:tab/>
        <w:t>Other</w:t>
      </w:r>
    </w:p>
    <w:p w:rsidR="00D527D7" w:rsidRDefault="00015DB4" w:rsidP="00015DB4">
      <w:pPr>
        <w:ind w:left="720" w:hanging="720"/>
      </w:pPr>
      <w:r>
        <w:tab/>
        <w:t>-</w:t>
      </w:r>
      <w:r w:rsidR="00DC7113">
        <w:t>Offering pattern of EN 360 has been changed from spring to fall</w:t>
      </w:r>
    </w:p>
    <w:p w:rsidR="00DC7113" w:rsidRDefault="00DC7113" w:rsidP="00015DB4">
      <w:pPr>
        <w:ind w:left="720" w:hanging="720"/>
      </w:pPr>
      <w:r>
        <w:tab/>
        <w:t>-Dr. Koti requested that the GE 484 curriculum proposal approved at our January 15, 2013, meeting be rescinded.</w:t>
      </w:r>
    </w:p>
    <w:p w:rsidR="00DC7113" w:rsidRDefault="00DC7113" w:rsidP="00015DB4">
      <w:pPr>
        <w:ind w:left="720" w:hanging="720"/>
      </w:pPr>
      <w:r>
        <w:tab/>
        <w:t xml:space="preserve">-The April 2 Department Chair Meeting will be </w:t>
      </w:r>
      <w:r w:rsidRPr="00DC7113">
        <w:rPr>
          <w:highlight w:val="yellow"/>
        </w:rPr>
        <w:t>moved</w:t>
      </w:r>
      <w:r>
        <w:t xml:space="preserve"> to April 4, 2013 (Thursday)</w:t>
      </w:r>
    </w:p>
    <w:p w:rsidR="00015DB4" w:rsidRPr="000559BA" w:rsidRDefault="00015DB4" w:rsidP="00015DB4">
      <w:pPr>
        <w:ind w:left="720" w:hanging="720"/>
      </w:pPr>
    </w:p>
    <w:p w:rsidR="00E17F6C" w:rsidRDefault="00D527D7" w:rsidP="00015DB4">
      <w:pPr>
        <w:tabs>
          <w:tab w:val="left" w:pos="450"/>
        </w:tabs>
        <w:ind w:left="450" w:hanging="450"/>
      </w:pPr>
      <w:r>
        <w:t>Meeting adjourned:  9:</w:t>
      </w:r>
      <w:r w:rsidR="00DC7113">
        <w:t>25</w:t>
      </w:r>
      <w:r>
        <w:t xml:space="preserve"> a.m. </w:t>
      </w:r>
    </w:p>
    <w:sectPr w:rsidR="00E17F6C" w:rsidSect="00E17F6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4728"/>
    <w:multiLevelType w:val="hybridMultilevel"/>
    <w:tmpl w:val="4A589F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0595E17"/>
    <w:multiLevelType w:val="hybridMultilevel"/>
    <w:tmpl w:val="B5A4FD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D9109EE"/>
    <w:multiLevelType w:val="hybridMultilevel"/>
    <w:tmpl w:val="67407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01F59"/>
    <w:rsid w:val="0001040E"/>
    <w:rsid w:val="00011C9E"/>
    <w:rsid w:val="00015DB4"/>
    <w:rsid w:val="00021353"/>
    <w:rsid w:val="00023512"/>
    <w:rsid w:val="000415BA"/>
    <w:rsid w:val="0005355B"/>
    <w:rsid w:val="000559BA"/>
    <w:rsid w:val="000706EC"/>
    <w:rsid w:val="00076475"/>
    <w:rsid w:val="000A6DF0"/>
    <w:rsid w:val="000A7C3B"/>
    <w:rsid w:val="000B6B35"/>
    <w:rsid w:val="000B7484"/>
    <w:rsid w:val="000C3D87"/>
    <w:rsid w:val="000E03F3"/>
    <w:rsid w:val="000E7A58"/>
    <w:rsid w:val="000F2170"/>
    <w:rsid w:val="00106C4C"/>
    <w:rsid w:val="00116CB3"/>
    <w:rsid w:val="00127712"/>
    <w:rsid w:val="00141BE5"/>
    <w:rsid w:val="00155AA4"/>
    <w:rsid w:val="00182BFC"/>
    <w:rsid w:val="00190535"/>
    <w:rsid w:val="001A49CC"/>
    <w:rsid w:val="001A53BF"/>
    <w:rsid w:val="001C3659"/>
    <w:rsid w:val="001F32FF"/>
    <w:rsid w:val="00207208"/>
    <w:rsid w:val="0024139B"/>
    <w:rsid w:val="0025284E"/>
    <w:rsid w:val="00252A7E"/>
    <w:rsid w:val="002550F8"/>
    <w:rsid w:val="00261A60"/>
    <w:rsid w:val="00262B20"/>
    <w:rsid w:val="002674C5"/>
    <w:rsid w:val="00290018"/>
    <w:rsid w:val="002901C8"/>
    <w:rsid w:val="00290777"/>
    <w:rsid w:val="002A0E0A"/>
    <w:rsid w:val="002A45DF"/>
    <w:rsid w:val="00307F72"/>
    <w:rsid w:val="00310D67"/>
    <w:rsid w:val="00321168"/>
    <w:rsid w:val="00321D69"/>
    <w:rsid w:val="003529F8"/>
    <w:rsid w:val="00370B40"/>
    <w:rsid w:val="00374A8B"/>
    <w:rsid w:val="00380810"/>
    <w:rsid w:val="00382158"/>
    <w:rsid w:val="003A0654"/>
    <w:rsid w:val="003C0F7C"/>
    <w:rsid w:val="003D116A"/>
    <w:rsid w:val="004041E9"/>
    <w:rsid w:val="00412B44"/>
    <w:rsid w:val="00416EDF"/>
    <w:rsid w:val="00431656"/>
    <w:rsid w:val="00465410"/>
    <w:rsid w:val="00470171"/>
    <w:rsid w:val="00490092"/>
    <w:rsid w:val="004F0185"/>
    <w:rsid w:val="005010C0"/>
    <w:rsid w:val="00512B1F"/>
    <w:rsid w:val="005140A0"/>
    <w:rsid w:val="00517F24"/>
    <w:rsid w:val="005231F6"/>
    <w:rsid w:val="00536B1B"/>
    <w:rsid w:val="0053751E"/>
    <w:rsid w:val="00557CB5"/>
    <w:rsid w:val="0057532B"/>
    <w:rsid w:val="0058225D"/>
    <w:rsid w:val="005B5099"/>
    <w:rsid w:val="005D6DC7"/>
    <w:rsid w:val="005E018B"/>
    <w:rsid w:val="005E4AC5"/>
    <w:rsid w:val="005E71AD"/>
    <w:rsid w:val="005F4B5E"/>
    <w:rsid w:val="006022C0"/>
    <w:rsid w:val="0060427D"/>
    <w:rsid w:val="00631C46"/>
    <w:rsid w:val="0063702D"/>
    <w:rsid w:val="00651FD4"/>
    <w:rsid w:val="00661B0E"/>
    <w:rsid w:val="0067272E"/>
    <w:rsid w:val="00680094"/>
    <w:rsid w:val="00684793"/>
    <w:rsid w:val="00695A11"/>
    <w:rsid w:val="006A18A9"/>
    <w:rsid w:val="006B137C"/>
    <w:rsid w:val="006B169E"/>
    <w:rsid w:val="006D2561"/>
    <w:rsid w:val="006D3D61"/>
    <w:rsid w:val="00704510"/>
    <w:rsid w:val="00732C3C"/>
    <w:rsid w:val="00741E7B"/>
    <w:rsid w:val="007A318E"/>
    <w:rsid w:val="007A3783"/>
    <w:rsid w:val="007A698F"/>
    <w:rsid w:val="007A79C4"/>
    <w:rsid w:val="007F081F"/>
    <w:rsid w:val="007F0E85"/>
    <w:rsid w:val="007F2647"/>
    <w:rsid w:val="007F5E5E"/>
    <w:rsid w:val="007F7A28"/>
    <w:rsid w:val="008036A9"/>
    <w:rsid w:val="00814472"/>
    <w:rsid w:val="00816F14"/>
    <w:rsid w:val="00822913"/>
    <w:rsid w:val="00830CE8"/>
    <w:rsid w:val="00831B2B"/>
    <w:rsid w:val="00837CFA"/>
    <w:rsid w:val="00862ED5"/>
    <w:rsid w:val="00870BCA"/>
    <w:rsid w:val="008843D7"/>
    <w:rsid w:val="008A5C9C"/>
    <w:rsid w:val="008B3021"/>
    <w:rsid w:val="008B3060"/>
    <w:rsid w:val="008B3B9F"/>
    <w:rsid w:val="008C4859"/>
    <w:rsid w:val="008C5630"/>
    <w:rsid w:val="008F6017"/>
    <w:rsid w:val="008F703C"/>
    <w:rsid w:val="00904449"/>
    <w:rsid w:val="00910A86"/>
    <w:rsid w:val="00916D98"/>
    <w:rsid w:val="00932CFB"/>
    <w:rsid w:val="00966F95"/>
    <w:rsid w:val="0098318C"/>
    <w:rsid w:val="009C3E17"/>
    <w:rsid w:val="00A03D0F"/>
    <w:rsid w:val="00A10D49"/>
    <w:rsid w:val="00A36F78"/>
    <w:rsid w:val="00A61736"/>
    <w:rsid w:val="00A6785C"/>
    <w:rsid w:val="00A95D6E"/>
    <w:rsid w:val="00AB03B6"/>
    <w:rsid w:val="00AC18E0"/>
    <w:rsid w:val="00B3296D"/>
    <w:rsid w:val="00B4371C"/>
    <w:rsid w:val="00B43F31"/>
    <w:rsid w:val="00B62D1D"/>
    <w:rsid w:val="00B643DA"/>
    <w:rsid w:val="00B74E5B"/>
    <w:rsid w:val="00BA4653"/>
    <w:rsid w:val="00BA5067"/>
    <w:rsid w:val="00BE6716"/>
    <w:rsid w:val="00BF1FB2"/>
    <w:rsid w:val="00C06E39"/>
    <w:rsid w:val="00C117FA"/>
    <w:rsid w:val="00C12E4F"/>
    <w:rsid w:val="00C212D1"/>
    <w:rsid w:val="00C24FD3"/>
    <w:rsid w:val="00C334A8"/>
    <w:rsid w:val="00C52FB7"/>
    <w:rsid w:val="00C551C1"/>
    <w:rsid w:val="00C64BEF"/>
    <w:rsid w:val="00C7527B"/>
    <w:rsid w:val="00CB4FDC"/>
    <w:rsid w:val="00CB6106"/>
    <w:rsid w:val="00CF7497"/>
    <w:rsid w:val="00CF7BBB"/>
    <w:rsid w:val="00D21FB8"/>
    <w:rsid w:val="00D37E38"/>
    <w:rsid w:val="00D527D7"/>
    <w:rsid w:val="00D614F2"/>
    <w:rsid w:val="00D65131"/>
    <w:rsid w:val="00DA74FE"/>
    <w:rsid w:val="00DB0324"/>
    <w:rsid w:val="00DB0D3A"/>
    <w:rsid w:val="00DB3496"/>
    <w:rsid w:val="00DC2FC4"/>
    <w:rsid w:val="00DC650C"/>
    <w:rsid w:val="00DC7113"/>
    <w:rsid w:val="00DD21CE"/>
    <w:rsid w:val="00E05334"/>
    <w:rsid w:val="00E14DE1"/>
    <w:rsid w:val="00E17F6C"/>
    <w:rsid w:val="00E44157"/>
    <w:rsid w:val="00E45B2D"/>
    <w:rsid w:val="00E7694C"/>
    <w:rsid w:val="00E83C4C"/>
    <w:rsid w:val="00E91A05"/>
    <w:rsid w:val="00E92537"/>
    <w:rsid w:val="00EB327B"/>
    <w:rsid w:val="00EB3A8A"/>
    <w:rsid w:val="00EF5D16"/>
    <w:rsid w:val="00EF6CBF"/>
    <w:rsid w:val="00F12502"/>
    <w:rsid w:val="00F33659"/>
    <w:rsid w:val="00F403EC"/>
    <w:rsid w:val="00FA0613"/>
    <w:rsid w:val="00FA7AE3"/>
    <w:rsid w:val="00FB1500"/>
    <w:rsid w:val="00FB3CD0"/>
    <w:rsid w:val="00FD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891">
      <w:bodyDiv w:val="1"/>
      <w:marLeft w:val="0"/>
      <w:marRight w:val="0"/>
      <w:marTop w:val="0"/>
      <w:marBottom w:val="0"/>
      <w:divBdr>
        <w:top w:val="none" w:sz="0" w:space="0" w:color="auto"/>
        <w:left w:val="none" w:sz="0" w:space="0" w:color="auto"/>
        <w:bottom w:val="none" w:sz="0" w:space="0" w:color="auto"/>
        <w:right w:val="none" w:sz="0" w:space="0" w:color="auto"/>
      </w:divBdr>
    </w:div>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3583-B59B-4130-8298-0C3B896B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6</cp:revision>
  <cp:lastPrinted>2013-02-12T17:51:00Z</cp:lastPrinted>
  <dcterms:created xsi:type="dcterms:W3CDTF">2013-02-12T16:11:00Z</dcterms:created>
  <dcterms:modified xsi:type="dcterms:W3CDTF">2013-02-12T19:32:00Z</dcterms:modified>
</cp:coreProperties>
</file>